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2EB1" w14:textId="77777777" w:rsidR="00006931" w:rsidRDefault="006D7B07">
      <w:pPr>
        <w:pStyle w:val="a3"/>
        <w:spacing w:before="62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DF21FF5" w14:textId="77777777" w:rsidR="00006931" w:rsidRDefault="006D7B07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CC0C3D0" w14:textId="77777777" w:rsidR="00006931" w:rsidRDefault="006D7B07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р.</w:t>
      </w:r>
    </w:p>
    <w:p w14:paraId="5A24B2D1" w14:textId="77777777" w:rsidR="00006931" w:rsidRDefault="00006931">
      <w:pPr>
        <w:pStyle w:val="a3"/>
        <w:rPr>
          <w:sz w:val="24"/>
        </w:rPr>
      </w:pPr>
    </w:p>
    <w:p w14:paraId="4CECD4DD" w14:textId="77777777" w:rsidR="00006931" w:rsidRDefault="00006931">
      <w:pPr>
        <w:pStyle w:val="a3"/>
        <w:spacing w:before="10"/>
        <w:rPr>
          <w:sz w:val="23"/>
        </w:rPr>
      </w:pPr>
    </w:p>
    <w:p w14:paraId="34AF136E" w14:textId="3E3C954F" w:rsidR="00006931" w:rsidRDefault="006D7B07">
      <w:pPr>
        <w:pStyle w:val="1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4A5821">
        <w:t>ПРОПОЗИЦІЯ</w:t>
      </w:r>
      <w:r w:rsidR="00C87CF3">
        <w:t xml:space="preserve"> </w:t>
      </w:r>
      <w:r w:rsidR="0055561E">
        <w:t>№</w:t>
      </w:r>
      <w:r w:rsidR="0055561E" w:rsidRPr="004A5821">
        <w:rPr>
          <w:spacing w:val="-2"/>
        </w:rPr>
        <w:t xml:space="preserve"> </w:t>
      </w:r>
      <w:r w:rsidRPr="004A5821">
        <w:t>7А</w:t>
      </w:r>
    </w:p>
    <w:p w14:paraId="3B892114" w14:textId="77777777" w:rsidR="00006931" w:rsidRDefault="006D7B07">
      <w:pPr>
        <w:pStyle w:val="a3"/>
        <w:tabs>
          <w:tab w:val="left" w:pos="8827"/>
        </w:tabs>
        <w:spacing w:before="18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6C6C5FF" w14:textId="77777777" w:rsidR="00006931" w:rsidRDefault="006D7B07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62A69749" w14:textId="77777777" w:rsidR="00006931" w:rsidRDefault="006D7B07">
      <w:pPr>
        <w:pStyle w:val="a3"/>
        <w:spacing w:before="20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C06A895" w14:textId="77777777" w:rsidR="00006931" w:rsidRDefault="006D7B07">
      <w:pPr>
        <w:pStyle w:val="a3"/>
        <w:spacing w:line="259" w:lineRule="auto"/>
        <w:ind w:left="119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167E2689" w14:textId="77777777" w:rsidR="00006931" w:rsidRDefault="006D7B07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00991769" w14:textId="77777777" w:rsidR="00006931" w:rsidRDefault="006D7B07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</w:t>
      </w:r>
      <w:r>
        <w:rPr>
          <w:spacing w:val="1"/>
        </w:rPr>
        <w:t xml:space="preserve"> </w:t>
      </w:r>
      <w:r>
        <w:t>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0C23CF1F" w14:textId="77777777" w:rsidR="00006931" w:rsidRDefault="006D7B07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54CD7FAD" w14:textId="312615D2" w:rsidR="00006931" w:rsidRDefault="006D7B07">
      <w:pPr>
        <w:pStyle w:val="1"/>
        <w:tabs>
          <w:tab w:val="left" w:pos="7705"/>
        </w:tabs>
        <w:spacing w:before="20"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540A5">
        <w:t>____________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285F1BCD" w14:textId="77777777">
        <w:trPr>
          <w:trHeight w:val="345"/>
        </w:trPr>
        <w:tc>
          <w:tcPr>
            <w:tcW w:w="1270" w:type="dxa"/>
          </w:tcPr>
          <w:p w14:paraId="6AA7E3A7" w14:textId="77777777" w:rsidR="00006931" w:rsidRDefault="006D7B07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8" w:type="dxa"/>
          </w:tcPr>
          <w:p w14:paraId="45D5710F" w14:textId="77777777" w:rsidR="00006931" w:rsidRDefault="006D7B07">
            <w:pPr>
              <w:pStyle w:val="TableParagraph"/>
              <w:spacing w:before="32"/>
              <w:ind w:left="2320" w:right="2308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006931" w14:paraId="269121BC" w14:textId="77777777" w:rsidTr="00F27997">
        <w:trPr>
          <w:trHeight w:val="487"/>
        </w:trPr>
        <w:tc>
          <w:tcPr>
            <w:tcW w:w="1270" w:type="dxa"/>
            <w:textDirection w:val="btLr"/>
          </w:tcPr>
          <w:p w14:paraId="63BA48A9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7C825647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34EEA9" w14:textId="77777777" w:rsidR="00006931" w:rsidRDefault="006D7B07">
            <w:pPr>
              <w:pStyle w:val="TableParagraph"/>
              <w:ind w:left="2384" w:right="2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77D1633A" w14:textId="01F34568" w:rsidR="006D7B07" w:rsidRPr="00721B60" w:rsidRDefault="006D7B07" w:rsidP="006D7B07">
            <w:pPr>
              <w:pStyle w:val="TableParagraph"/>
              <w:ind w:right="136"/>
              <w:jc w:val="both"/>
            </w:pPr>
            <w:r>
              <w:t xml:space="preserve">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6D8AA26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310433DF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0946B11B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078AEDCC" w14:textId="23A33265" w:rsidR="006D7B07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6D109D5" w14:textId="77777777" w:rsidR="006D7B07" w:rsidRDefault="006D7B07" w:rsidP="006D7B07">
            <w:pPr>
              <w:pStyle w:val="TableParagraph"/>
              <w:ind w:left="141" w:right="136"/>
              <w:jc w:val="both"/>
            </w:pPr>
          </w:p>
          <w:p w14:paraId="1CB48F74" w14:textId="4E5AAC25" w:rsidR="00006931" w:rsidRDefault="006D7B07">
            <w:pPr>
              <w:pStyle w:val="TableParagraph"/>
              <w:spacing w:before="1" w:line="252" w:lineRule="exact"/>
              <w:ind w:left="143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55F0289C" w14:textId="77777777" w:rsidR="00006931" w:rsidRDefault="006D7B07">
            <w:pPr>
              <w:pStyle w:val="TableParagraph"/>
              <w:spacing w:before="1" w:line="237" w:lineRule="auto"/>
              <w:ind w:left="143" w:right="127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7952CFD8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FC963D" w14:textId="77777777" w:rsidR="00006931" w:rsidRDefault="006D7B07">
            <w:pPr>
              <w:pStyle w:val="TableParagraph"/>
              <w:ind w:left="2320" w:right="230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D1C9D45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DCA2454" w14:textId="77777777" w:rsidR="00006931" w:rsidRDefault="006D7B07">
            <w:pPr>
              <w:pStyle w:val="TableParagraph"/>
              <w:ind w:left="143" w:right="140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6EE07032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33D2B85" w14:textId="77777777" w:rsidR="00006931" w:rsidRDefault="00006931">
            <w:pPr>
              <w:pStyle w:val="TableParagraph"/>
              <w:rPr>
                <w:b/>
              </w:rPr>
            </w:pPr>
          </w:p>
          <w:p w14:paraId="4CBB62CF" w14:textId="77777777" w:rsidR="00006931" w:rsidRDefault="006D7B07">
            <w:pPr>
              <w:pStyle w:val="TableParagraph"/>
              <w:ind w:left="2319" w:right="2312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BCA82B4" w14:textId="77777777" w:rsidR="00006931" w:rsidRDefault="0000693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05159F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325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651B539E" w14:textId="77777777" w:rsidR="00006931" w:rsidRDefault="0000693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3D2F3" w14:textId="77777777" w:rsidR="00006931" w:rsidRDefault="006D7B07">
            <w:pPr>
              <w:pStyle w:val="TableParagraph"/>
              <w:spacing w:before="1"/>
              <w:ind w:left="2320" w:right="230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64A0AC76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3051233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left="354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7497CE25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CC544E" w14:textId="77777777" w:rsidR="00006931" w:rsidRDefault="006D7B07">
            <w:pPr>
              <w:pStyle w:val="TableParagraph"/>
              <w:ind w:left="2320" w:right="2312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FCB36A2" w14:textId="77777777" w:rsidR="00006931" w:rsidRDefault="00006931">
            <w:pPr>
              <w:pStyle w:val="TableParagraph"/>
              <w:rPr>
                <w:b/>
              </w:rPr>
            </w:pPr>
          </w:p>
          <w:p w14:paraId="31FBE042" w14:textId="0D98464A" w:rsidR="00006931" w:rsidRDefault="006D7B07">
            <w:pPr>
              <w:pStyle w:val="TableParagraph"/>
              <w:spacing w:line="237" w:lineRule="auto"/>
              <w:ind w:left="143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26D7241D" w14:textId="76E5774B" w:rsidR="00F27997" w:rsidRPr="00F27997" w:rsidRDefault="006D7B07" w:rsidP="00F27997">
            <w:pPr>
              <w:pStyle w:val="TableParagraph"/>
              <w:ind w:left="143" w:right="133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C87CF3">
              <w:t>кВт*год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C87CF3">
              <w:t>кВт*год</w:t>
            </w:r>
            <w:r>
              <w:t>;</w:t>
            </w:r>
          </w:p>
        </w:tc>
      </w:tr>
    </w:tbl>
    <w:p w14:paraId="28C801CA" w14:textId="77777777" w:rsidR="00006931" w:rsidRDefault="00006931">
      <w:pPr>
        <w:jc w:val="both"/>
        <w:sectPr w:rsidR="00006931">
          <w:type w:val="continuous"/>
          <w:pgSz w:w="11910" w:h="16840"/>
          <w:pgMar w:top="7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50B613BC" w14:textId="77777777">
        <w:trPr>
          <w:trHeight w:val="4535"/>
        </w:trPr>
        <w:tc>
          <w:tcPr>
            <w:tcW w:w="1270" w:type="dxa"/>
          </w:tcPr>
          <w:p w14:paraId="1BF969B8" w14:textId="77777777" w:rsidR="00006931" w:rsidRDefault="00006931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4A59685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6303FFA2" w14:textId="77777777" w:rsidR="00006931" w:rsidRDefault="006D7B07">
            <w:pPr>
              <w:pStyle w:val="TableParagraph"/>
              <w:spacing w:before="209"/>
              <w:ind w:left="143" w:right="133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грн/МВт*год.</w:t>
            </w:r>
          </w:p>
          <w:p w14:paraId="2B72CEA2" w14:textId="5FF475CF" w:rsidR="00006931" w:rsidRDefault="006D7B07">
            <w:pPr>
              <w:pStyle w:val="TableParagraph"/>
              <w:tabs>
                <w:tab w:val="left" w:leader="underscore" w:pos="7762"/>
              </w:tabs>
              <w:spacing w:before="1" w:line="252" w:lineRule="exact"/>
              <w:ind w:left="143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C87CF3">
              <w:t>;</w:t>
            </w:r>
          </w:p>
          <w:p w14:paraId="6E6DDC17" w14:textId="54AF308B" w:rsidR="00006931" w:rsidRDefault="006D7B07">
            <w:pPr>
              <w:pStyle w:val="TableParagraph"/>
              <w:ind w:left="143" w:right="142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    місяці    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07A143E3" w14:textId="4FAA1961" w:rsidR="00006931" w:rsidRDefault="006D7B07">
            <w:pPr>
              <w:pStyle w:val="TableParagraph"/>
              <w:ind w:left="143" w:right="137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Регулятором  </w:t>
            </w:r>
            <w:r>
              <w:rPr>
                <w:spacing w:val="1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 </w:t>
            </w:r>
            <w:r>
              <w:rPr>
                <w:spacing w:val="1"/>
              </w:rPr>
              <w:t xml:space="preserve"> </w:t>
            </w:r>
            <w:r>
              <w:t xml:space="preserve">та 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після</w:t>
            </w:r>
            <w:r>
              <w:rPr>
                <w:spacing w:val="25"/>
              </w:rPr>
              <w:t xml:space="preserve"> </w:t>
            </w:r>
            <w:r>
              <w:t>затвердження</w:t>
            </w:r>
            <w:r>
              <w:rPr>
                <w:spacing w:val="25"/>
              </w:rPr>
              <w:t xml:space="preserve"> </w:t>
            </w:r>
            <w:r>
              <w:t>його</w:t>
            </w:r>
            <w:r>
              <w:rPr>
                <w:spacing w:val="26"/>
              </w:rPr>
              <w:t xml:space="preserve"> </w:t>
            </w:r>
            <w:r>
              <w:t>Регулятором,</w:t>
            </w:r>
            <w:r>
              <w:rPr>
                <w:spacing w:val="27"/>
              </w:rPr>
              <w:t xml:space="preserve"> </w:t>
            </w:r>
            <w:r>
              <w:t>грн/</w:t>
            </w:r>
            <w:r w:rsidR="00C87CF3">
              <w:t>кВт*год</w:t>
            </w:r>
            <w:r>
              <w:t>.</w:t>
            </w:r>
          </w:p>
        </w:tc>
      </w:tr>
      <w:tr w:rsidR="00006931" w14:paraId="0D8E37F6" w14:textId="77777777">
        <w:trPr>
          <w:trHeight w:val="2111"/>
        </w:trPr>
        <w:tc>
          <w:tcPr>
            <w:tcW w:w="1270" w:type="dxa"/>
            <w:textDirection w:val="btLr"/>
          </w:tcPr>
          <w:p w14:paraId="741FFCF1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0A37AE1A" w14:textId="77777777" w:rsidR="00006931" w:rsidRDefault="0000693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1EDB5D" w14:textId="77777777" w:rsidR="00006931" w:rsidRDefault="006D7B07">
            <w:pPr>
              <w:pStyle w:val="TableParagraph"/>
              <w:spacing w:line="292" w:lineRule="auto"/>
              <w:ind w:left="268" w:right="238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 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5BD22FF0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985EA06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16FA7DF" w14:textId="77777777" w:rsidR="00006931" w:rsidRDefault="0000693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387D8A1" w14:textId="6C40531F" w:rsidR="00006931" w:rsidRDefault="006D7B07">
            <w:pPr>
              <w:pStyle w:val="TableParagraph"/>
              <w:spacing w:before="1"/>
              <w:ind w:left="143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C87CF3">
              <w:t>кВт*год</w:t>
            </w:r>
            <w:r w:rsidR="00C87CF3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006931" w14:paraId="091FBA21" w14:textId="77777777">
        <w:trPr>
          <w:trHeight w:val="1830"/>
        </w:trPr>
        <w:tc>
          <w:tcPr>
            <w:tcW w:w="1270" w:type="dxa"/>
            <w:textDirection w:val="btLr"/>
          </w:tcPr>
          <w:p w14:paraId="240596E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7C1C01" w14:textId="77777777" w:rsidR="00006931" w:rsidRDefault="006D7B07">
            <w:pPr>
              <w:pStyle w:val="TableParagraph"/>
              <w:spacing w:line="280" w:lineRule="auto"/>
              <w:ind w:left="129" w:right="111" w:hanging="3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Спосіб оплати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послугу з розподілу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</w:t>
            </w:r>
            <w:r>
              <w:rPr>
                <w:b/>
                <w:sz w:val="20"/>
              </w:rPr>
              <w:t>ї</w:t>
            </w:r>
          </w:p>
        </w:tc>
        <w:tc>
          <w:tcPr>
            <w:tcW w:w="9358" w:type="dxa"/>
          </w:tcPr>
          <w:p w14:paraId="054B094A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AB014D4" w14:textId="77777777" w:rsidR="00006931" w:rsidRDefault="0000693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1BE4A7" w14:textId="77777777" w:rsidR="00006931" w:rsidRDefault="006D7B07">
            <w:pPr>
              <w:pStyle w:val="TableParagraph"/>
              <w:ind w:left="143"/>
            </w:pPr>
            <w:r>
              <w:t>Споживач</w:t>
            </w:r>
            <w:r>
              <w:rPr>
                <w:spacing w:val="20"/>
              </w:rPr>
              <w:t xml:space="preserve"> </w:t>
            </w:r>
            <w:r>
              <w:t>сплачує</w:t>
            </w:r>
            <w:r>
              <w:rPr>
                <w:spacing w:val="23"/>
              </w:rPr>
              <w:t xml:space="preserve"> </w:t>
            </w:r>
            <w:r>
              <w:t>вартість</w:t>
            </w:r>
            <w:r>
              <w:rPr>
                <w:spacing w:val="22"/>
              </w:rPr>
              <w:t xml:space="preserve"> </w:t>
            </w:r>
            <w:r>
              <w:t>послуги</w:t>
            </w:r>
            <w:r>
              <w:rPr>
                <w:spacing w:val="20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розподілу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22"/>
              </w:rPr>
              <w:t xml:space="preserve"> </w:t>
            </w:r>
            <w:r>
              <w:t>енергії</w:t>
            </w:r>
            <w:r>
              <w:rPr>
                <w:spacing w:val="20"/>
              </w:rPr>
              <w:t xml:space="preserve"> </w:t>
            </w:r>
            <w:r>
              <w:t>безпосередньо</w:t>
            </w:r>
            <w:r>
              <w:rPr>
                <w:spacing w:val="19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розподілу згідно</w:t>
            </w:r>
            <w:r>
              <w:rPr>
                <w:spacing w:val="-3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  <w:tr w:rsidR="00006931" w14:paraId="76221381" w14:textId="77777777">
        <w:trPr>
          <w:trHeight w:val="3400"/>
        </w:trPr>
        <w:tc>
          <w:tcPr>
            <w:tcW w:w="1270" w:type="dxa"/>
            <w:textDirection w:val="btLr"/>
          </w:tcPr>
          <w:p w14:paraId="21344733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6D9C46BE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52D159" w14:textId="77777777" w:rsidR="00006931" w:rsidRDefault="006D7B0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47361395" w14:textId="77777777" w:rsidR="00006931" w:rsidRDefault="000069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F79FE6B" w14:textId="1ACB1A2C" w:rsidR="00006931" w:rsidRDefault="006D7B07">
            <w:pPr>
              <w:pStyle w:val="TableParagraph"/>
              <w:spacing w:before="3"/>
              <w:ind w:left="143" w:right="127"/>
              <w:jc w:val="both"/>
            </w:pPr>
            <w:r>
              <w:t xml:space="preserve">Споживач здійснює оплату за електроенергію </w:t>
            </w:r>
            <w:r w:rsidR="008171A2" w:rsidRPr="00331F44">
              <w:t>на підставі рахунку Постачальника</w:t>
            </w:r>
            <w:r>
              <w:t>.</w:t>
            </w:r>
          </w:p>
        </w:tc>
      </w:tr>
      <w:tr w:rsidR="00006931" w14:paraId="48F93607" w14:textId="77777777">
        <w:trPr>
          <w:trHeight w:val="2968"/>
        </w:trPr>
        <w:tc>
          <w:tcPr>
            <w:tcW w:w="1270" w:type="dxa"/>
            <w:textDirection w:val="btLr"/>
          </w:tcPr>
          <w:p w14:paraId="14532FE5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56610EF9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885BCB" w14:textId="77777777" w:rsidR="00006931" w:rsidRDefault="006D7B07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358" w:type="dxa"/>
          </w:tcPr>
          <w:p w14:paraId="5E3665D1" w14:textId="77777777" w:rsidR="00006931" w:rsidRDefault="006D7B07">
            <w:pPr>
              <w:pStyle w:val="TableParagraph"/>
              <w:ind w:left="143" w:right="129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7ECF26B" w14:textId="77777777" w:rsidR="00006931" w:rsidRDefault="006D7B07">
            <w:pPr>
              <w:pStyle w:val="TableParagraph"/>
              <w:ind w:left="143" w:right="126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081CD781" w14:textId="77777777" w:rsidR="00006931" w:rsidRDefault="006D7B07">
            <w:pPr>
              <w:pStyle w:val="TableParagraph"/>
              <w:spacing w:line="252" w:lineRule="exact"/>
              <w:ind w:left="143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5584212A" w14:textId="77777777" w:rsidR="00006931" w:rsidRDefault="006D7B07">
            <w:pPr>
              <w:pStyle w:val="TableParagraph"/>
              <w:ind w:left="143" w:right="127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цьому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боргу</w:t>
            </w:r>
            <w:r>
              <w:rPr>
                <w:spacing w:val="1"/>
              </w:rPr>
              <w:t xml:space="preserve"> </w:t>
            </w:r>
            <w:r>
              <w:t>повинна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сплачена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урахуванням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 Пеня, 3% річних та інфляційні нарахування сплачуються на поточний рахунок</w:t>
            </w:r>
            <w:r>
              <w:rPr>
                <w:spacing w:val="-52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</w:tbl>
    <w:p w14:paraId="1B9A885B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43AF5E01" w14:textId="77777777">
        <w:trPr>
          <w:trHeight w:val="1550"/>
        </w:trPr>
        <w:tc>
          <w:tcPr>
            <w:tcW w:w="1270" w:type="dxa"/>
            <w:textDirection w:val="btLr"/>
          </w:tcPr>
          <w:p w14:paraId="126DCE6C" w14:textId="77777777" w:rsidR="00006931" w:rsidRDefault="006D7B07">
            <w:pPr>
              <w:pStyle w:val="TableParagraph"/>
              <w:spacing w:before="43" w:line="290" w:lineRule="auto"/>
              <w:ind w:left="127" w:right="107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Порядок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обсягу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спожитої</w:t>
            </w:r>
          </w:p>
          <w:p w14:paraId="1994C407" w14:textId="77777777" w:rsidR="00006931" w:rsidRDefault="006D7B07">
            <w:pPr>
              <w:pStyle w:val="TableParagraph"/>
              <w:spacing w:line="195" w:lineRule="exact"/>
              <w:ind w:left="168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8" w:type="dxa"/>
          </w:tcPr>
          <w:p w14:paraId="7B30FC4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14A6744" w14:textId="77777777" w:rsidR="00006931" w:rsidRDefault="0000693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6855C6" w14:textId="77777777" w:rsidR="00006931" w:rsidRDefault="006D7B07">
            <w:pPr>
              <w:pStyle w:val="TableParagraph"/>
              <w:ind w:left="143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006931" w14:paraId="1E603155" w14:textId="77777777">
        <w:trPr>
          <w:trHeight w:val="2409"/>
        </w:trPr>
        <w:tc>
          <w:tcPr>
            <w:tcW w:w="1270" w:type="dxa"/>
            <w:textDirection w:val="btLr"/>
          </w:tcPr>
          <w:p w14:paraId="39B6145F" w14:textId="77777777" w:rsidR="00006931" w:rsidRDefault="006D7B07">
            <w:pPr>
              <w:pStyle w:val="TableParagraph"/>
              <w:spacing w:before="167" w:line="290" w:lineRule="auto"/>
              <w:ind w:left="206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 рахунку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 спожиту електричну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енергію та строк його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19384958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F627DBA" w14:textId="77777777" w:rsidR="00006931" w:rsidRDefault="0000693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7E0A5C" w14:textId="77777777" w:rsidR="00006931" w:rsidRDefault="006D7B07">
            <w:pPr>
              <w:pStyle w:val="TableParagraph"/>
              <w:spacing w:line="259" w:lineRule="auto"/>
              <w:ind w:left="143" w:right="128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 електроенергії у попередньому місяці. Споживач здійснює 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3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006931" w14:paraId="5B11A2A5" w14:textId="77777777">
        <w:trPr>
          <w:trHeight w:val="4266"/>
        </w:trPr>
        <w:tc>
          <w:tcPr>
            <w:tcW w:w="1270" w:type="dxa"/>
            <w:textDirection w:val="btLr"/>
          </w:tcPr>
          <w:p w14:paraId="6B514F69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9605E91" w14:textId="77777777" w:rsidR="00006931" w:rsidRDefault="006D7B07">
            <w:pPr>
              <w:pStyle w:val="TableParagraph"/>
              <w:spacing w:line="290" w:lineRule="auto"/>
              <w:ind w:left="187" w:right="16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 розірвання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 у випадках, не передбачених умовами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358" w:type="dxa"/>
          </w:tcPr>
          <w:p w14:paraId="7118980C" w14:textId="77777777" w:rsidR="00006931" w:rsidRDefault="0000693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8DE71D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t>сплатити штраф за дострокове припинення дії договору. Штраф сплачується в тому випадку</w:t>
            </w:r>
            <w:r>
              <w:rPr>
                <w:spacing w:val="1"/>
              </w:rPr>
              <w:t xml:space="preserve"> </w:t>
            </w:r>
            <w:r>
              <w:t>коли повідомлення Споживачем про дострокове припинення договору здійснено пізніше ніж за</w:t>
            </w:r>
            <w:r>
              <w:rPr>
                <w:spacing w:val="1"/>
              </w:rPr>
              <w:t xml:space="preserve"> </w:t>
            </w:r>
            <w:r>
              <w:t>21 календарний день до передбачуваної дати дострокового припинення терміну (строку) дії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 договірний обсяг споживання в місяці, в якому було 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-1"/>
              </w:rPr>
              <w:t xml:space="preserve"> </w:t>
            </w:r>
            <w:r>
              <w:t>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</w:p>
          <w:p w14:paraId="79E82CF5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-52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006931" w14:paraId="7C5C955A" w14:textId="77777777">
        <w:trPr>
          <w:trHeight w:val="2255"/>
        </w:trPr>
        <w:tc>
          <w:tcPr>
            <w:tcW w:w="1270" w:type="dxa"/>
            <w:textDirection w:val="btLr"/>
          </w:tcPr>
          <w:p w14:paraId="4E9986A8" w14:textId="77777777" w:rsidR="00006931" w:rsidRDefault="006D7B07">
            <w:pPr>
              <w:pStyle w:val="TableParagraph"/>
              <w:spacing w:before="167" w:line="290" w:lineRule="auto"/>
              <w:ind w:left="359" w:right="339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8" w:type="dxa"/>
          </w:tcPr>
          <w:p w14:paraId="72CFB864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5E1BA9B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5FC0A3E6" w14:textId="77777777" w:rsidR="00006931" w:rsidRDefault="006D7B07">
            <w:pPr>
              <w:pStyle w:val="TableParagraph"/>
              <w:spacing w:before="183"/>
              <w:ind w:left="143" w:right="12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006931" w14:paraId="6B632830" w14:textId="77777777">
        <w:trPr>
          <w:trHeight w:val="2267"/>
        </w:trPr>
        <w:tc>
          <w:tcPr>
            <w:tcW w:w="1270" w:type="dxa"/>
            <w:textDirection w:val="btLr"/>
          </w:tcPr>
          <w:p w14:paraId="06DAA5FE" w14:textId="77777777" w:rsidR="00006931" w:rsidRDefault="006D7B07">
            <w:pPr>
              <w:pStyle w:val="TableParagraph"/>
              <w:spacing w:before="139" w:line="249" w:lineRule="auto"/>
              <w:ind w:left="554" w:right="53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8" w:type="dxa"/>
          </w:tcPr>
          <w:p w14:paraId="0D1EC456" w14:textId="77777777" w:rsidR="00006931" w:rsidRDefault="00006931">
            <w:pPr>
              <w:pStyle w:val="TableParagraph"/>
              <w:rPr>
                <w:b/>
              </w:rPr>
            </w:pPr>
          </w:p>
          <w:p w14:paraId="705EE085" w14:textId="77777777" w:rsidR="00006931" w:rsidRDefault="00006931">
            <w:pPr>
              <w:pStyle w:val="TableParagraph"/>
              <w:rPr>
                <w:b/>
              </w:rPr>
            </w:pPr>
          </w:p>
          <w:p w14:paraId="02D840E3" w14:textId="77777777" w:rsidR="00006931" w:rsidRDefault="00006931">
            <w:pPr>
              <w:pStyle w:val="TableParagraph"/>
              <w:rPr>
                <w:b/>
              </w:rPr>
            </w:pPr>
          </w:p>
          <w:p w14:paraId="3D3DED9A" w14:textId="77777777" w:rsidR="00006931" w:rsidRDefault="000069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D0FC13" w14:textId="77777777" w:rsidR="00006931" w:rsidRDefault="006D7B07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006931" w14:paraId="648229A3" w14:textId="77777777">
        <w:trPr>
          <w:trHeight w:val="2116"/>
        </w:trPr>
        <w:tc>
          <w:tcPr>
            <w:tcW w:w="1270" w:type="dxa"/>
            <w:textDirection w:val="btLr"/>
          </w:tcPr>
          <w:p w14:paraId="5609979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90A950A" w14:textId="77777777" w:rsidR="00006931" w:rsidRDefault="006D7B07">
            <w:pPr>
              <w:pStyle w:val="TableParagraph"/>
              <w:spacing w:line="290" w:lineRule="auto"/>
              <w:ind w:left="242" w:right="22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 постачання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358" w:type="dxa"/>
          </w:tcPr>
          <w:p w14:paraId="36047826" w14:textId="71E2B30C" w:rsidR="00006931" w:rsidRDefault="006D7B07">
            <w:pPr>
              <w:pStyle w:val="TableParagraph"/>
              <w:spacing w:before="32"/>
              <w:ind w:left="143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 яка 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 до 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укладається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 w:rsidR="008171A2">
              <w:rPr>
                <w:spacing w:val="1"/>
              </w:rPr>
              <w:t>дії воєнного стану, але не пізніше</w:t>
            </w:r>
            <w:r>
              <w:rPr>
                <w:spacing w:val="1"/>
              </w:rPr>
              <w:t xml:space="preserve"> </w:t>
            </w:r>
            <w:r>
              <w:t>31.12.2022</w:t>
            </w:r>
            <w:r>
              <w:rPr>
                <w:spacing w:val="1"/>
              </w:rPr>
              <w:t xml:space="preserve"> </w:t>
            </w:r>
            <w:r>
              <w:t>року,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частині</w:t>
            </w:r>
            <w:r>
              <w:rPr>
                <w:spacing w:val="1"/>
              </w:rPr>
              <w:t xml:space="preserve"> </w:t>
            </w:r>
            <w:r>
              <w:t>розрахунків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діє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повного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виконання.</w:t>
            </w:r>
            <w:r>
              <w:rPr>
                <w:spacing w:val="1"/>
              </w:rPr>
              <w:t xml:space="preserve"> </w:t>
            </w:r>
          </w:p>
        </w:tc>
      </w:tr>
    </w:tbl>
    <w:p w14:paraId="70843844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p w14:paraId="1B6F71AE" w14:textId="77777777" w:rsidR="00006931" w:rsidRDefault="006D7B07">
      <w:pPr>
        <w:spacing w:before="69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1D68E61F" w14:textId="77777777" w:rsidR="00006931" w:rsidRDefault="006D7B07">
      <w:pPr>
        <w:spacing w:before="1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C50F8CB" w14:textId="77777777" w:rsidR="00006931" w:rsidRDefault="006D7B07">
      <w:pPr>
        <w:pStyle w:val="1"/>
        <w:spacing w:before="21"/>
        <w:ind w:left="686"/>
      </w:pPr>
      <w:r>
        <w:t>Інше:</w:t>
      </w:r>
    </w:p>
    <w:p w14:paraId="2965732B" w14:textId="77777777" w:rsidR="00006931" w:rsidRDefault="006D7B07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3FFEFEB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CA3E628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36C179ED" w14:textId="77777777" w:rsidR="00006931" w:rsidRDefault="006D7B07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6">
        <w:r>
          <w:rPr>
            <w:color w:val="0563C1"/>
            <w:u w:val="single" w:color="0563C1"/>
          </w:rPr>
          <w:t>www.tg.gaszbut.com.ua</w:t>
        </w:r>
      </w:hyperlink>
    </w:p>
    <w:p w14:paraId="376F5A6E" w14:textId="77777777" w:rsidR="00006931" w:rsidRDefault="00006931">
      <w:pPr>
        <w:pStyle w:val="a3"/>
        <w:spacing w:before="8"/>
        <w:rPr>
          <w:sz w:val="15"/>
        </w:rPr>
      </w:pPr>
    </w:p>
    <w:p w14:paraId="45ED05ED" w14:textId="77777777" w:rsidR="00006931" w:rsidRDefault="006D7B07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31093861" w14:textId="77777777" w:rsidR="00006931" w:rsidRDefault="00006931">
      <w:pPr>
        <w:pStyle w:val="a3"/>
        <w:spacing w:before="11"/>
        <w:rPr>
          <w:b/>
          <w:sz w:val="23"/>
        </w:rPr>
      </w:pPr>
    </w:p>
    <w:p w14:paraId="49C4AE90" w14:textId="77777777" w:rsidR="00006931" w:rsidRDefault="006D7B07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69B58A" w14:textId="77777777" w:rsidR="00006931" w:rsidRDefault="006D7B07">
      <w:pPr>
        <w:pStyle w:val="a3"/>
        <w:spacing w:before="2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07661FD7" w14:textId="77777777" w:rsidR="00006931" w:rsidRDefault="006D7B07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3E03120" w14:textId="4B91774F" w:rsidR="00006931" w:rsidRDefault="006D7B07">
      <w:pPr>
        <w:pStyle w:val="a3"/>
        <w:spacing w:before="1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214A3D">
        <w:t>є</w:t>
      </w:r>
      <w:r>
        <w:t xml:space="preserve">ву та </w:t>
      </w:r>
      <w:proofErr w:type="spellStart"/>
      <w:r>
        <w:t>Київськiй</w:t>
      </w:r>
      <w:proofErr w:type="spellEnd"/>
      <w:r w:rsidR="00214A3D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7AC99767" w14:textId="77777777" w:rsidR="00006931" w:rsidRDefault="006D7B07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2C23126" w14:textId="77777777" w:rsidR="00006931" w:rsidRDefault="006D7B07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0EE4337C" w14:textId="77777777" w:rsidR="00006931" w:rsidRDefault="006D7B07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6397C3C2" w14:textId="77777777" w:rsidR="00006931" w:rsidRDefault="006D7B07">
      <w:pPr>
        <w:pStyle w:val="a3"/>
        <w:spacing w:before="2"/>
        <w:ind w:left="402" w:right="5948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503DCDA8" w14:textId="77777777" w:rsidR="00006931" w:rsidRDefault="006D7B07">
      <w:pPr>
        <w:pStyle w:val="a3"/>
        <w:spacing w:line="252" w:lineRule="exact"/>
        <w:ind w:left="402"/>
      </w:pPr>
      <w:proofErr w:type="spellStart"/>
      <w:r>
        <w:t>тел</w:t>
      </w:r>
      <w:proofErr w:type="spellEnd"/>
      <w:r>
        <w:t>.: +380443642531</w:t>
      </w:r>
    </w:p>
    <w:p w14:paraId="6E077A40" w14:textId="77777777" w:rsidR="00006931" w:rsidRDefault="006D7B07">
      <w:pPr>
        <w:pStyle w:val="a3"/>
        <w:ind w:left="402" w:right="8064"/>
      </w:pPr>
      <w:proofErr w:type="spellStart"/>
      <w:r>
        <w:t>Email</w:t>
      </w:r>
      <w:proofErr w:type="spellEnd"/>
      <w:r>
        <w:t xml:space="preserve">: </w:t>
      </w:r>
      <w:hyperlink r:id="rId7">
        <w:r>
          <w:t>tg@gaszbut.com.ua</w:t>
        </w:r>
      </w:hyperlink>
      <w:r>
        <w:rPr>
          <w:spacing w:val="-52"/>
        </w:rPr>
        <w:t xml:space="preserve"> </w:t>
      </w:r>
      <w:hyperlink r:id="rId8">
        <w:r>
          <w:t>www.tg.gaszbut.com.ua</w:t>
        </w:r>
      </w:hyperlink>
    </w:p>
    <w:p w14:paraId="2FE9C962" w14:textId="77777777" w:rsidR="00006931" w:rsidRDefault="00006931">
      <w:pPr>
        <w:pStyle w:val="a3"/>
        <w:rPr>
          <w:sz w:val="24"/>
        </w:rPr>
      </w:pPr>
    </w:p>
    <w:p w14:paraId="36DF903D" w14:textId="77777777" w:rsidR="00006931" w:rsidRDefault="00006931">
      <w:pPr>
        <w:pStyle w:val="a3"/>
        <w:rPr>
          <w:sz w:val="24"/>
        </w:rPr>
      </w:pPr>
    </w:p>
    <w:p w14:paraId="39AD539F" w14:textId="77777777" w:rsidR="00006931" w:rsidRDefault="006D7B07">
      <w:pPr>
        <w:pStyle w:val="a3"/>
        <w:tabs>
          <w:tab w:val="left" w:pos="8394"/>
        </w:tabs>
        <w:spacing w:before="206"/>
        <w:ind w:left="402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14:paraId="496DBDF9" w14:textId="77777777" w:rsidR="00006931" w:rsidRDefault="00006931">
      <w:pPr>
        <w:pStyle w:val="a3"/>
        <w:rPr>
          <w:sz w:val="20"/>
        </w:rPr>
      </w:pPr>
    </w:p>
    <w:p w14:paraId="121DD0AD" w14:textId="77777777" w:rsidR="00006931" w:rsidRDefault="00006931">
      <w:pPr>
        <w:pStyle w:val="a3"/>
        <w:rPr>
          <w:sz w:val="20"/>
        </w:rPr>
      </w:pPr>
    </w:p>
    <w:p w14:paraId="1CDB40CF" w14:textId="25EF8A27" w:rsidR="00006931" w:rsidRDefault="008171A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0AC4FD" wp14:editId="5AB32717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B97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3F1D5" wp14:editId="05571889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0EEE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22521560" w14:textId="77777777" w:rsidR="00006931" w:rsidRDefault="006D7B07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006931">
      <w:pgSz w:w="11910" w:h="16840"/>
      <w:pgMar w:top="48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82"/>
    <w:multiLevelType w:val="hybridMultilevel"/>
    <w:tmpl w:val="FAD42D0C"/>
    <w:lvl w:ilvl="0" w:tplc="75F48C6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51A235E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2DAA4BAC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FD84F28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28D6F9F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228CAC0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80A5672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EDB4A334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A4061236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5AEC498A"/>
    <w:multiLevelType w:val="hybridMultilevel"/>
    <w:tmpl w:val="DFE4AD66"/>
    <w:lvl w:ilvl="0" w:tplc="9FB2FB92">
      <w:numFmt w:val="bullet"/>
      <w:lvlText w:val="-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88D418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59D4B576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E208DB42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0CDA78CA">
      <w:numFmt w:val="bullet"/>
      <w:lvlText w:val="•"/>
      <w:lvlJc w:val="left"/>
      <w:pPr>
        <w:ind w:left="4003" w:hanging="221"/>
      </w:pPr>
      <w:rPr>
        <w:rFonts w:hint="default"/>
        <w:lang w:val="uk-UA" w:eastAsia="en-US" w:bidi="ar-SA"/>
      </w:rPr>
    </w:lvl>
    <w:lvl w:ilvl="5" w:tplc="7A2C745A">
      <w:numFmt w:val="bullet"/>
      <w:lvlText w:val="•"/>
      <w:lvlJc w:val="left"/>
      <w:pPr>
        <w:ind w:left="4894" w:hanging="221"/>
      </w:pPr>
      <w:rPr>
        <w:rFonts w:hint="default"/>
        <w:lang w:val="uk-UA" w:eastAsia="en-US" w:bidi="ar-SA"/>
      </w:rPr>
    </w:lvl>
    <w:lvl w:ilvl="6" w:tplc="2BEED4E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703C2052">
      <w:numFmt w:val="bullet"/>
      <w:lvlText w:val="•"/>
      <w:lvlJc w:val="left"/>
      <w:pPr>
        <w:ind w:left="6675" w:hanging="221"/>
      </w:pPr>
      <w:rPr>
        <w:rFonts w:hint="default"/>
        <w:lang w:val="uk-UA" w:eastAsia="en-US" w:bidi="ar-SA"/>
      </w:rPr>
    </w:lvl>
    <w:lvl w:ilvl="8" w:tplc="754C81CC">
      <w:numFmt w:val="bullet"/>
      <w:lvlText w:val="•"/>
      <w:lvlJc w:val="left"/>
      <w:pPr>
        <w:ind w:left="7566" w:hanging="221"/>
      </w:pPr>
      <w:rPr>
        <w:rFonts w:hint="default"/>
        <w:lang w:val="uk-UA" w:eastAsia="en-US" w:bidi="ar-SA"/>
      </w:rPr>
    </w:lvl>
  </w:abstractNum>
  <w:num w:numId="1" w16cid:durableId="151411232">
    <w:abstractNumId w:val="0"/>
  </w:num>
  <w:num w:numId="2" w16cid:durableId="8012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1"/>
    <w:rsid w:val="00006931"/>
    <w:rsid w:val="00203FD2"/>
    <w:rsid w:val="00214A3D"/>
    <w:rsid w:val="00466E37"/>
    <w:rsid w:val="004A5821"/>
    <w:rsid w:val="0055561E"/>
    <w:rsid w:val="006D7B07"/>
    <w:rsid w:val="008171A2"/>
    <w:rsid w:val="008E7462"/>
    <w:rsid w:val="00A540A5"/>
    <w:rsid w:val="00AA47A4"/>
    <w:rsid w:val="00C87CF3"/>
    <w:rsid w:val="00F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2543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8171A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g.gaszbut.com.ua/" TargetMode="External"/><Relationship Id="rId5" Type="http://schemas.openxmlformats.org/officeDocument/2006/relationships/hyperlink" Target="http://www.ore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5879</Words>
  <Characters>3352</Characters>
  <Application>Microsoft Office Word</Application>
  <DocSecurity>0</DocSecurity>
  <Lines>27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7</cp:revision>
  <dcterms:created xsi:type="dcterms:W3CDTF">2022-07-18T12:13:00Z</dcterms:created>
  <dcterms:modified xsi:type="dcterms:W3CDTF">2022-07-18T14:50:00Z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